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140B8F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</w:t>
            </w:r>
            <w:r w:rsidR="00140B8F">
              <w:rPr>
                <w:b/>
                <w:sz w:val="24"/>
                <w:szCs w:val="24"/>
                <w:lang w:val="pl-PL"/>
              </w:rPr>
              <w:t xml:space="preserve">ustawą </w:t>
            </w:r>
            <w:r w:rsidR="00140B8F" w:rsidRPr="00140B8F">
              <w:rPr>
                <w:b/>
                <w:sz w:val="24"/>
                <w:szCs w:val="24"/>
                <w:lang w:val="pl-PL"/>
              </w:rPr>
              <w:t>z dnia 26 października 1982</w:t>
            </w:r>
            <w:r w:rsidR="00140B8F">
              <w:rPr>
                <w:b/>
                <w:sz w:val="24"/>
                <w:szCs w:val="24"/>
                <w:lang w:val="pl-PL"/>
              </w:rPr>
              <w:t xml:space="preserve"> </w:t>
            </w:r>
            <w:r w:rsidR="00140B8F" w:rsidRPr="00140B8F">
              <w:rPr>
                <w:b/>
                <w:sz w:val="24"/>
                <w:szCs w:val="24"/>
                <w:lang w:val="pl-PL"/>
              </w:rPr>
              <w:t xml:space="preserve">r. </w:t>
            </w:r>
            <w:r w:rsidR="00140B8F">
              <w:rPr>
                <w:b/>
                <w:sz w:val="24"/>
                <w:szCs w:val="24"/>
                <w:lang w:val="pl-PL"/>
              </w:rPr>
              <w:t>o</w:t>
            </w:r>
            <w:r w:rsidR="00140B8F" w:rsidRPr="00140B8F">
              <w:rPr>
                <w:b/>
                <w:sz w:val="24"/>
                <w:szCs w:val="24"/>
                <w:lang w:val="pl-PL"/>
              </w:rPr>
              <w:t xml:space="preserve"> wychowaniu w trzeźwości i przeciwdziałaniu alkoholizmowi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140B8F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140B8F" w:rsidRPr="00140B8F">
              <w:rPr>
                <w:sz w:val="24"/>
                <w:szCs w:val="24"/>
              </w:rPr>
              <w:t xml:space="preserve">prowadzenie działań związanych z profilaktyką i rozwiązywaniem problemów alkoholowych oraz integracji społecznej osób uzależnionych od alkoholu na podstawie ustawy z dnia 26 października 1982r. O wychowaniu w trzeźwości i </w:t>
            </w:r>
            <w:r w:rsidR="00140B8F">
              <w:rPr>
                <w:sz w:val="24"/>
                <w:szCs w:val="24"/>
              </w:rPr>
              <w:t>przeciwdziałaniu alkoholizmowi</w:t>
            </w:r>
            <w:r w:rsidR="00140B8F" w:rsidRPr="00140B8F">
              <w:rPr>
                <w:sz w:val="24"/>
                <w:szCs w:val="24"/>
              </w:rPr>
              <w:t>, zgodnie z art. 6 ust. 1 lit. c, art. 9 lit. b oraz art. 10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DE03DE" w:rsidRPr="00DE03DE" w:rsidRDefault="00DE03DE" w:rsidP="00DE03DE">
            <w:pPr>
              <w:rPr>
                <w:sz w:val="24"/>
                <w:szCs w:val="24"/>
              </w:rPr>
            </w:pPr>
            <w:r w:rsidRPr="00DE03DE">
              <w:rPr>
                <w:sz w:val="24"/>
                <w:szCs w:val="24"/>
              </w:rPr>
              <w:t>Podanie danych oraz ich przetwarzanie jest wymogiem ustawowym w związku z ustawą z dnia 26 października 1982r. o wychowaniu w trzeźwości i przeciwdziałaniu alkoholizmowi.</w:t>
            </w:r>
            <w:bookmarkStart w:id="0" w:name="_GoBack"/>
            <w:bookmarkEnd w:id="0"/>
          </w:p>
          <w:p w:rsidR="00DE03DE" w:rsidRPr="00DE03DE" w:rsidRDefault="00DE03DE" w:rsidP="00DE03DE">
            <w:pPr>
              <w:rPr>
                <w:sz w:val="24"/>
                <w:szCs w:val="24"/>
              </w:rPr>
            </w:pPr>
            <w:r w:rsidRPr="00DE03DE">
              <w:rPr>
                <w:sz w:val="24"/>
                <w:szCs w:val="24"/>
              </w:rPr>
              <w:t>Nie podanie danych uniemożliwi rozpoczęcie lub prowadzenie sprawy i może skutkować brakiem uzyskania pomocy.</w:t>
            </w:r>
          </w:p>
          <w:p w:rsidR="0069043C" w:rsidRPr="00DA05B3" w:rsidRDefault="0069043C" w:rsidP="00DF63E0">
            <w:pPr>
              <w:rPr>
                <w:sz w:val="24"/>
                <w:szCs w:val="24"/>
              </w:rPr>
            </w:pPr>
          </w:p>
        </w:tc>
      </w:tr>
    </w:tbl>
    <w:p w:rsidR="008B58E7" w:rsidRDefault="00DE03DE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40B8F"/>
    <w:rsid w:val="001865B6"/>
    <w:rsid w:val="001C1B5A"/>
    <w:rsid w:val="00207891"/>
    <w:rsid w:val="002B59A0"/>
    <w:rsid w:val="002E5CD5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6EA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6A06"/>
    <w:rsid w:val="00DA05B3"/>
    <w:rsid w:val="00DE03DE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12</cp:revision>
  <dcterms:created xsi:type="dcterms:W3CDTF">2019-07-03T06:21:00Z</dcterms:created>
  <dcterms:modified xsi:type="dcterms:W3CDTF">2019-07-04T10:38:00Z</dcterms:modified>
</cp:coreProperties>
</file>