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1B" w:rsidRPr="00D90FF2" w:rsidRDefault="00D90FF2" w:rsidP="00D90FF2">
      <w:pPr>
        <w:jc w:val="center"/>
        <w:rPr>
          <w:b/>
          <w:sz w:val="26"/>
          <w:szCs w:val="26"/>
        </w:rPr>
      </w:pPr>
      <w:r w:rsidRPr="00D90FF2">
        <w:rPr>
          <w:b/>
          <w:sz w:val="26"/>
          <w:szCs w:val="26"/>
        </w:rPr>
        <w:t xml:space="preserve">INFORMACJA </w:t>
      </w:r>
    </w:p>
    <w:p w:rsidR="00D90FF2" w:rsidRDefault="00D90FF2" w:rsidP="00D90FF2">
      <w:pPr>
        <w:jc w:val="center"/>
        <w:rPr>
          <w:b/>
          <w:sz w:val="26"/>
          <w:szCs w:val="26"/>
        </w:rPr>
      </w:pPr>
      <w:r w:rsidRPr="00D90FF2">
        <w:rPr>
          <w:b/>
          <w:sz w:val="26"/>
          <w:szCs w:val="26"/>
        </w:rPr>
        <w:t xml:space="preserve">o godzinie rozpoczęcia pracy Obwodowych Komisji Wyborczych </w:t>
      </w:r>
    </w:p>
    <w:p w:rsidR="00D90FF2" w:rsidRPr="00D90FF2" w:rsidRDefault="00D90FF2" w:rsidP="00D90FF2">
      <w:pPr>
        <w:jc w:val="center"/>
        <w:rPr>
          <w:b/>
          <w:sz w:val="26"/>
          <w:szCs w:val="26"/>
        </w:rPr>
      </w:pPr>
      <w:r w:rsidRPr="00D90FF2">
        <w:rPr>
          <w:b/>
          <w:sz w:val="26"/>
          <w:szCs w:val="26"/>
        </w:rPr>
        <w:t>na terenie Gminy Gać</w:t>
      </w:r>
    </w:p>
    <w:p w:rsidR="00D90FF2" w:rsidRPr="00D90FF2" w:rsidRDefault="00D90FF2" w:rsidP="00D90FF2">
      <w:pPr>
        <w:jc w:val="center"/>
        <w:rPr>
          <w:sz w:val="26"/>
          <w:szCs w:val="26"/>
        </w:rPr>
      </w:pPr>
    </w:p>
    <w:p w:rsidR="00D90FF2" w:rsidRDefault="00D90FF2" w:rsidP="00D90F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Podaje się do publicznej wiadomości, że obwodowe komisje wyborcze zadeklarowały rozpoczęcie pracy w wyborach do rad gmin, rad powiatów, sejmików województw i rad dzielnic  m.st. Warszawy oraz wyborów wójtów, burmistrzów i prezydentów miast zarządzonych </w:t>
      </w:r>
      <w:r w:rsidRPr="002D512A">
        <w:rPr>
          <w:b/>
          <w:sz w:val="26"/>
          <w:szCs w:val="26"/>
        </w:rPr>
        <w:t>na dzień 7 kwietnia 2024 r</w:t>
      </w:r>
      <w:r>
        <w:rPr>
          <w:sz w:val="26"/>
          <w:szCs w:val="26"/>
        </w:rPr>
        <w:t>. w następujących godzinach: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969"/>
        <w:gridCol w:w="2541"/>
      </w:tblGrid>
      <w:tr w:rsidR="002D512A" w:rsidRPr="002D512A" w:rsidTr="004606C2">
        <w:tc>
          <w:tcPr>
            <w:tcW w:w="2552" w:type="dxa"/>
          </w:tcPr>
          <w:p w:rsidR="002D512A" w:rsidRPr="002D512A" w:rsidRDefault="002D512A" w:rsidP="00246F07">
            <w:pPr>
              <w:jc w:val="center"/>
              <w:rPr>
                <w:b/>
                <w:sz w:val="26"/>
                <w:szCs w:val="26"/>
              </w:rPr>
            </w:pPr>
            <w:r w:rsidRPr="002D512A">
              <w:rPr>
                <w:b/>
                <w:sz w:val="26"/>
                <w:szCs w:val="26"/>
              </w:rPr>
              <w:t xml:space="preserve">Nr </w:t>
            </w:r>
            <w:r w:rsidR="00246F07">
              <w:rPr>
                <w:b/>
                <w:sz w:val="26"/>
                <w:szCs w:val="26"/>
              </w:rPr>
              <w:t>Obwodowej Komisji Wyborczej</w:t>
            </w:r>
          </w:p>
        </w:tc>
        <w:tc>
          <w:tcPr>
            <w:tcW w:w="3969" w:type="dxa"/>
          </w:tcPr>
          <w:p w:rsidR="002D512A" w:rsidRPr="002D512A" w:rsidRDefault="00246F07" w:rsidP="00246F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Siedziba Obwodowej Komisji Wyborczej</w:t>
            </w:r>
          </w:p>
        </w:tc>
        <w:tc>
          <w:tcPr>
            <w:tcW w:w="2541" w:type="dxa"/>
          </w:tcPr>
          <w:p w:rsidR="002D512A" w:rsidRPr="002D512A" w:rsidRDefault="00246F07" w:rsidP="00246F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Godzina rozpoczęcia pracy OKW</w:t>
            </w:r>
          </w:p>
        </w:tc>
      </w:tr>
      <w:tr w:rsidR="00246F07" w:rsidTr="004606C2">
        <w:tc>
          <w:tcPr>
            <w:tcW w:w="2552" w:type="dxa"/>
          </w:tcPr>
          <w:p w:rsidR="00246F07" w:rsidRDefault="009F05EA" w:rsidP="009F0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7" w:rsidRPr="009F05EA" w:rsidRDefault="00246F07" w:rsidP="009F05EA">
            <w:pPr>
              <w:spacing w:line="360" w:lineRule="auto"/>
              <w:rPr>
                <w:sz w:val="26"/>
                <w:szCs w:val="26"/>
              </w:rPr>
            </w:pPr>
            <w:r w:rsidRPr="009F05EA">
              <w:rPr>
                <w:sz w:val="26"/>
                <w:szCs w:val="26"/>
              </w:rPr>
              <w:t>Gminny Ośrodek Kultury w Gaci, Gać 275a, 37-207 Gać</w:t>
            </w:r>
          </w:p>
        </w:tc>
        <w:tc>
          <w:tcPr>
            <w:tcW w:w="2541" w:type="dxa"/>
          </w:tcPr>
          <w:p w:rsidR="00246F07" w:rsidRDefault="009F05EA" w:rsidP="009F0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</w:tr>
      <w:tr w:rsidR="00246F07" w:rsidTr="004606C2">
        <w:tc>
          <w:tcPr>
            <w:tcW w:w="2552" w:type="dxa"/>
          </w:tcPr>
          <w:p w:rsidR="00246F07" w:rsidRDefault="009F05EA" w:rsidP="009F0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7" w:rsidRPr="009F05EA" w:rsidRDefault="00246F07" w:rsidP="004606C2">
            <w:pPr>
              <w:spacing w:line="360" w:lineRule="auto"/>
              <w:rPr>
                <w:sz w:val="26"/>
                <w:szCs w:val="26"/>
              </w:rPr>
            </w:pPr>
            <w:r w:rsidRPr="009F05EA">
              <w:rPr>
                <w:sz w:val="26"/>
                <w:szCs w:val="26"/>
              </w:rPr>
              <w:t>Dzienny Dom "Senior Wigor" w Białobokach, Białoboki 2,  37-207 Gać</w:t>
            </w:r>
          </w:p>
        </w:tc>
        <w:tc>
          <w:tcPr>
            <w:tcW w:w="2541" w:type="dxa"/>
          </w:tcPr>
          <w:p w:rsidR="00246F07" w:rsidRDefault="009F05EA" w:rsidP="009F0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</w:tr>
      <w:tr w:rsidR="00246F07" w:rsidTr="004606C2">
        <w:tc>
          <w:tcPr>
            <w:tcW w:w="2552" w:type="dxa"/>
          </w:tcPr>
          <w:p w:rsidR="00246F07" w:rsidRDefault="009F05EA" w:rsidP="009F0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7" w:rsidRPr="009F05EA" w:rsidRDefault="00246F07" w:rsidP="009F05EA">
            <w:pPr>
              <w:spacing w:line="360" w:lineRule="auto"/>
              <w:rPr>
                <w:sz w:val="26"/>
                <w:szCs w:val="26"/>
              </w:rPr>
            </w:pPr>
            <w:r w:rsidRPr="009F05EA">
              <w:rPr>
                <w:sz w:val="26"/>
                <w:szCs w:val="26"/>
              </w:rPr>
              <w:t>Klub Dziecięcy, Ostrów 166A, 37-207 Gać</w:t>
            </w:r>
          </w:p>
        </w:tc>
        <w:tc>
          <w:tcPr>
            <w:tcW w:w="2541" w:type="dxa"/>
          </w:tcPr>
          <w:p w:rsidR="00246F07" w:rsidRDefault="009F05EA" w:rsidP="009F0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</w:tr>
      <w:tr w:rsidR="00246F07" w:rsidTr="004606C2">
        <w:tc>
          <w:tcPr>
            <w:tcW w:w="2552" w:type="dxa"/>
          </w:tcPr>
          <w:p w:rsidR="00246F07" w:rsidRDefault="009F05EA" w:rsidP="009F0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7" w:rsidRPr="009F05EA" w:rsidRDefault="00246F07" w:rsidP="009F05EA">
            <w:pPr>
              <w:spacing w:line="360" w:lineRule="auto"/>
              <w:rPr>
                <w:sz w:val="26"/>
                <w:szCs w:val="26"/>
              </w:rPr>
            </w:pPr>
            <w:r w:rsidRPr="009F05EA">
              <w:rPr>
                <w:sz w:val="26"/>
                <w:szCs w:val="26"/>
              </w:rPr>
              <w:t>Świetlica wiejska w Mikulicach (budynek byłej remizy OSP), Mikulice 113A, 37-220 Kańczuga</w:t>
            </w:r>
          </w:p>
        </w:tc>
        <w:tc>
          <w:tcPr>
            <w:tcW w:w="2541" w:type="dxa"/>
          </w:tcPr>
          <w:p w:rsidR="00246F07" w:rsidRDefault="009F05EA" w:rsidP="009F0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</w:tr>
      <w:tr w:rsidR="00246F07" w:rsidTr="004606C2">
        <w:tc>
          <w:tcPr>
            <w:tcW w:w="2552" w:type="dxa"/>
          </w:tcPr>
          <w:p w:rsidR="00246F07" w:rsidRDefault="009F05EA" w:rsidP="009F0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7" w:rsidRPr="009F05EA" w:rsidRDefault="00246F07" w:rsidP="009F05EA">
            <w:pPr>
              <w:spacing w:line="360" w:lineRule="auto"/>
              <w:rPr>
                <w:sz w:val="26"/>
                <w:szCs w:val="26"/>
              </w:rPr>
            </w:pPr>
            <w:r w:rsidRPr="009F05EA">
              <w:rPr>
                <w:sz w:val="26"/>
                <w:szCs w:val="26"/>
              </w:rPr>
              <w:t>Szkoła Podstawowa w Dębowie, Dębów 47, 37-200 Przeworsk</w:t>
            </w:r>
          </w:p>
        </w:tc>
        <w:tc>
          <w:tcPr>
            <w:tcW w:w="2541" w:type="dxa"/>
          </w:tcPr>
          <w:p w:rsidR="00246F07" w:rsidRDefault="009F05EA" w:rsidP="009F0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</w:tr>
      <w:tr w:rsidR="00246F07" w:rsidTr="004606C2">
        <w:tc>
          <w:tcPr>
            <w:tcW w:w="2552" w:type="dxa"/>
          </w:tcPr>
          <w:p w:rsidR="00246F07" w:rsidRDefault="009F05EA" w:rsidP="009F0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7" w:rsidRPr="009F05EA" w:rsidRDefault="00246F07" w:rsidP="009F05EA">
            <w:pPr>
              <w:spacing w:line="360" w:lineRule="auto"/>
              <w:rPr>
                <w:sz w:val="26"/>
                <w:szCs w:val="26"/>
              </w:rPr>
            </w:pPr>
            <w:r w:rsidRPr="009F05EA">
              <w:rPr>
                <w:sz w:val="26"/>
                <w:szCs w:val="26"/>
              </w:rPr>
              <w:t>Świetlica wiejska w Wolicy, Wolica 56, 37-207 Gać</w:t>
            </w:r>
          </w:p>
        </w:tc>
        <w:tc>
          <w:tcPr>
            <w:tcW w:w="2541" w:type="dxa"/>
          </w:tcPr>
          <w:p w:rsidR="00246F07" w:rsidRDefault="009F05EA" w:rsidP="009F05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</w:tr>
    </w:tbl>
    <w:p w:rsidR="002D512A" w:rsidRDefault="002D512A" w:rsidP="00D90FF2">
      <w:pPr>
        <w:jc w:val="both"/>
        <w:rPr>
          <w:sz w:val="26"/>
          <w:szCs w:val="26"/>
        </w:rPr>
      </w:pPr>
    </w:p>
    <w:p w:rsidR="004606C2" w:rsidRPr="004606C2" w:rsidRDefault="004606C2" w:rsidP="00D90FF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Głosowanie 7 kwietnia 2024 r. </w:t>
      </w:r>
      <w:r>
        <w:rPr>
          <w:sz w:val="26"/>
          <w:szCs w:val="26"/>
        </w:rPr>
        <w:t xml:space="preserve">w wyborach do rad gmin, rad powiatów, sejmików województw i rad dzielnic m.st. Warszawy oraz wyborach wójtów, burmistrzów i prezydentów miast w Obwodowych Komisjach Wyborczych od nr 1 do nr 12 odbywać się będzie w godzinach od </w:t>
      </w:r>
      <w:r>
        <w:rPr>
          <w:b/>
          <w:sz w:val="26"/>
          <w:szCs w:val="26"/>
        </w:rPr>
        <w:t>7:00 do 21:00.</w:t>
      </w:r>
      <w:bookmarkStart w:id="0" w:name="_GoBack"/>
      <w:bookmarkEnd w:id="0"/>
    </w:p>
    <w:sectPr w:rsidR="004606C2" w:rsidRPr="0046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F2"/>
    <w:rsid w:val="00246F07"/>
    <w:rsid w:val="002D512A"/>
    <w:rsid w:val="004606C2"/>
    <w:rsid w:val="0066731B"/>
    <w:rsid w:val="009F05EA"/>
    <w:rsid w:val="00D9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6DC0C-CA11-4B81-B1F7-46A320C9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1</cp:revision>
  <dcterms:created xsi:type="dcterms:W3CDTF">2024-04-05T10:16:00Z</dcterms:created>
  <dcterms:modified xsi:type="dcterms:W3CDTF">2024-04-05T10:57:00Z</dcterms:modified>
</cp:coreProperties>
</file>