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>dot. przetwarzania danych osobowych na podstawie obowiązku prawnego ciążącego na administratorze (przetwarzanie w związku z ustawą z dnia 26 października 1982 r. o wychowaniu w trzeźwości i przeciwdziałaniu alkoholizmowi)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527B96" w:rsidRPr="00527B96" w:rsidRDefault="00527B96" w:rsidP="00527B96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>Pani / Pana dane będą przetwarzane w celu:</w:t>
            </w:r>
          </w:p>
          <w:p w:rsidR="00527B96" w:rsidRPr="00527B96" w:rsidRDefault="00527B96" w:rsidP="00527B96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>wydania/zmiany zezwolenia na sprzedaż napojów alkoholowych,</w:t>
            </w:r>
          </w:p>
          <w:p w:rsidR="00527B96" w:rsidRPr="00527B96" w:rsidRDefault="00527B96" w:rsidP="00527B96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>wydania/zmiany zezwolenia na wyprzedaż napojów alkoholowych,</w:t>
            </w:r>
          </w:p>
          <w:p w:rsidR="00FD0290" w:rsidRPr="00527B96" w:rsidRDefault="00527B96" w:rsidP="00527B96">
            <w:pPr>
              <w:pStyle w:val="Akapitzlist"/>
              <w:numPr>
                <w:ilvl w:val="0"/>
                <w:numId w:val="3"/>
              </w:numPr>
              <w:ind w:left="317" w:hanging="261"/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>realizacji innych czynności urzędowych związanych z posiadanym zezwoleniem.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BE4EAF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>Pani/Pana dane mogą być udostępniane zgodnie z przepisami prawa organom administracji publicznej, prokuraturze oraz innym podmiotom, jeżeli wykażą interes prawny w otrzymaniu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9261F5" w:rsidP="001865B6">
            <w:pPr>
              <w:rPr>
                <w:sz w:val="24"/>
                <w:szCs w:val="24"/>
                <w:lang w:val="pl-PL"/>
              </w:rPr>
            </w:pPr>
            <w:r w:rsidRPr="009261F5">
              <w:rPr>
                <w:sz w:val="24"/>
                <w:szCs w:val="24"/>
              </w:rPr>
              <w:t>Pani/ Pana dane będą przechowywane przez okres 3 lat wynikający z regulacji prawnych (ustawa o wychowaniu w trzeźwości i przeciwdziałaniu alkoholizmowi oraz kategorii archiwalnej dokumentacji, określonej w jednolitym rzeczowym wykazie akt dla organów gmin i związków międzygminnych).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9261F5">
            <w:pPr>
              <w:rPr>
                <w:color w:val="FF0000"/>
                <w:sz w:val="24"/>
                <w:szCs w:val="24"/>
                <w:lang w:val="pl-PL"/>
              </w:rPr>
            </w:pPr>
            <w:r w:rsidRPr="009261F5">
              <w:rPr>
                <w:sz w:val="24"/>
                <w:szCs w:val="24"/>
              </w:rPr>
              <w:t>Przysługuje Pani/Panu prawo dostępu do Pani/Pana danych oraz prawo żądania ich sprostowania.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9261F5" w:rsidP="001865B6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261F5" w:rsidP="00207891">
            <w:pPr>
              <w:rPr>
                <w:sz w:val="24"/>
                <w:szCs w:val="24"/>
                <w:lang w:val="pl-PL"/>
              </w:rPr>
            </w:pPr>
            <w:r w:rsidRPr="009261F5">
              <w:rPr>
                <w:sz w:val="24"/>
                <w:szCs w:val="24"/>
              </w:rPr>
              <w:t>Dane uzyskane są od osoby wnioskującej o wydanie /zmianę zezwolenia.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9261F5" w:rsidP="00207891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Obowiązek podania danych osobowych wynika z ustawy o wychowaniu </w:t>
            </w:r>
            <w:bookmarkStart w:id="0" w:name="_GoBack"/>
            <w:bookmarkEnd w:id="0"/>
            <w:r w:rsidRPr="009261F5">
              <w:rPr>
                <w:sz w:val="24"/>
                <w:szCs w:val="24"/>
              </w:rPr>
              <w:t>w trzeźwości i przeciwdziałaniu alkoholizmowi.</w:t>
            </w:r>
          </w:p>
        </w:tc>
      </w:tr>
    </w:tbl>
    <w:p w:rsidR="008B58E7" w:rsidRDefault="00692B2B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1865B6"/>
    <w:rsid w:val="00207891"/>
    <w:rsid w:val="003D6341"/>
    <w:rsid w:val="00527B96"/>
    <w:rsid w:val="00550760"/>
    <w:rsid w:val="0060267D"/>
    <w:rsid w:val="00620C07"/>
    <w:rsid w:val="0069043C"/>
    <w:rsid w:val="00692B2B"/>
    <w:rsid w:val="006A7512"/>
    <w:rsid w:val="007C437B"/>
    <w:rsid w:val="008C7DE9"/>
    <w:rsid w:val="009261F5"/>
    <w:rsid w:val="00A6529A"/>
    <w:rsid w:val="00AE58F5"/>
    <w:rsid w:val="00B02711"/>
    <w:rsid w:val="00B504BD"/>
    <w:rsid w:val="00B668FD"/>
    <w:rsid w:val="00B81CC1"/>
    <w:rsid w:val="00B87DA6"/>
    <w:rsid w:val="00BA5D25"/>
    <w:rsid w:val="00BE4EAF"/>
    <w:rsid w:val="00D50C92"/>
    <w:rsid w:val="00DA05B3"/>
    <w:rsid w:val="00DF7CBE"/>
    <w:rsid w:val="00EA0B37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6</cp:revision>
  <dcterms:created xsi:type="dcterms:W3CDTF">2019-07-03T06:21:00Z</dcterms:created>
  <dcterms:modified xsi:type="dcterms:W3CDTF">2019-07-03T11:54:00Z</dcterms:modified>
</cp:coreProperties>
</file>